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F08A9" w14:textId="615FD896" w:rsidR="00B035FA" w:rsidRPr="00F32ABE" w:rsidRDefault="001F385B" w:rsidP="00EB6DA9">
      <w:pPr>
        <w:jc w:val="center"/>
        <w:rPr>
          <w:b/>
          <w:bCs/>
          <w:noProof/>
          <w:sz w:val="40"/>
          <w:szCs w:val="40"/>
        </w:rPr>
      </w:pPr>
      <w:r w:rsidRPr="00F32ABE">
        <w:rPr>
          <w:b/>
          <w:bCs/>
          <w:noProof/>
          <w:sz w:val="40"/>
          <w:szCs w:val="40"/>
        </w:rPr>
        <w:t>Technická specifikace</w:t>
      </w:r>
    </w:p>
    <w:p w14:paraId="57B26BD4" w14:textId="06FC5229" w:rsidR="001F385B" w:rsidRPr="00F96A60" w:rsidRDefault="001F385B">
      <w:pPr>
        <w:rPr>
          <w:b/>
          <w:bCs/>
          <w:noProof/>
          <w:sz w:val="36"/>
          <w:szCs w:val="36"/>
        </w:rPr>
      </w:pPr>
      <w:r w:rsidRPr="00F96A60">
        <w:rPr>
          <w:b/>
          <w:bCs/>
          <w:noProof/>
          <w:sz w:val="36"/>
          <w:szCs w:val="36"/>
        </w:rPr>
        <w:t>III/1022</w:t>
      </w:r>
      <w:r w:rsidR="009210E1">
        <w:rPr>
          <w:b/>
          <w:bCs/>
          <w:noProof/>
          <w:sz w:val="36"/>
          <w:szCs w:val="36"/>
        </w:rPr>
        <w:t>6 Bělohrad - Skalice</w:t>
      </w:r>
    </w:p>
    <w:p w14:paraId="4F4303A2" w14:textId="7DE58B07" w:rsidR="005F3B25" w:rsidRPr="00F32ABE" w:rsidRDefault="005F3B25" w:rsidP="005F3B25">
      <w:pPr>
        <w:ind w:left="2124" w:hanging="2124"/>
        <w:rPr>
          <w:b/>
          <w:sz w:val="32"/>
          <w:szCs w:val="32"/>
        </w:rPr>
      </w:pPr>
      <w:r w:rsidRPr="00F32ABE">
        <w:rPr>
          <w:b/>
          <w:sz w:val="32"/>
          <w:szCs w:val="32"/>
        </w:rPr>
        <w:t xml:space="preserve">Staničení : ULS </w:t>
      </w:r>
      <w:r w:rsidR="00F7006C">
        <w:rPr>
          <w:b/>
          <w:sz w:val="32"/>
          <w:szCs w:val="32"/>
        </w:rPr>
        <w:t>2221</w:t>
      </w:r>
      <w:r w:rsidRPr="00F32ABE">
        <w:rPr>
          <w:b/>
          <w:sz w:val="32"/>
          <w:szCs w:val="32"/>
        </w:rPr>
        <w:t>A0</w:t>
      </w:r>
      <w:r w:rsidR="00F7006C">
        <w:rPr>
          <w:b/>
          <w:sz w:val="32"/>
          <w:szCs w:val="32"/>
        </w:rPr>
        <w:t>59</w:t>
      </w:r>
      <w:r w:rsidRPr="00F32ABE">
        <w:rPr>
          <w:b/>
          <w:sz w:val="32"/>
          <w:szCs w:val="32"/>
        </w:rPr>
        <w:t xml:space="preserve"> – 1243A</w:t>
      </w:r>
      <w:r w:rsidR="00F7006C">
        <w:rPr>
          <w:b/>
          <w:sz w:val="32"/>
          <w:szCs w:val="32"/>
        </w:rPr>
        <w:t>10401</w:t>
      </w:r>
      <w:r w:rsidRPr="00F32ABE">
        <w:rPr>
          <w:b/>
          <w:sz w:val="32"/>
          <w:szCs w:val="32"/>
        </w:rPr>
        <w:t xml:space="preserve"> </w:t>
      </w:r>
    </w:p>
    <w:p w14:paraId="38DE569C" w14:textId="56F298FD" w:rsidR="00DB71C5" w:rsidRPr="00F32ABE" w:rsidRDefault="00DB71C5" w:rsidP="00DB71C5">
      <w:pPr>
        <w:rPr>
          <w:sz w:val="32"/>
          <w:szCs w:val="32"/>
        </w:rPr>
      </w:pPr>
      <w:r w:rsidRPr="00F32ABE">
        <w:rPr>
          <w:sz w:val="32"/>
          <w:szCs w:val="32"/>
        </w:rPr>
        <w:t xml:space="preserve">Pr. </w:t>
      </w:r>
      <w:r w:rsidR="00887D8F" w:rsidRPr="00F32ABE">
        <w:rPr>
          <w:sz w:val="32"/>
          <w:szCs w:val="32"/>
        </w:rPr>
        <w:t>s</w:t>
      </w:r>
      <w:r w:rsidRPr="00F32ABE">
        <w:rPr>
          <w:sz w:val="32"/>
          <w:szCs w:val="32"/>
        </w:rPr>
        <w:t xml:space="preserve">taničení </w:t>
      </w:r>
      <w:r w:rsidR="009210E1" w:rsidRPr="00F32ABE">
        <w:rPr>
          <w:sz w:val="32"/>
          <w:szCs w:val="32"/>
        </w:rPr>
        <w:t>2,832 – 3,934</w:t>
      </w:r>
      <w:r w:rsidRPr="00F32ABE">
        <w:rPr>
          <w:sz w:val="32"/>
          <w:szCs w:val="32"/>
        </w:rPr>
        <w:t xml:space="preserve"> – </w:t>
      </w:r>
      <w:r w:rsidR="009210E1" w:rsidRPr="00F32ABE">
        <w:rPr>
          <w:sz w:val="32"/>
          <w:szCs w:val="32"/>
        </w:rPr>
        <w:t xml:space="preserve"> dl. 1 102 m</w:t>
      </w:r>
    </w:p>
    <w:p w14:paraId="44AD6F12" w14:textId="159C786E" w:rsidR="00DB71C5" w:rsidRPr="00F32ABE" w:rsidRDefault="00DB71C5" w:rsidP="00DB71C5">
      <w:pPr>
        <w:rPr>
          <w:sz w:val="32"/>
          <w:szCs w:val="32"/>
        </w:rPr>
      </w:pPr>
      <w:r w:rsidRPr="00F32ABE">
        <w:rPr>
          <w:sz w:val="32"/>
          <w:szCs w:val="32"/>
        </w:rPr>
        <w:t xml:space="preserve">Celková Plocha </w:t>
      </w:r>
      <w:r w:rsidR="009210E1" w:rsidRPr="00F32ABE">
        <w:rPr>
          <w:sz w:val="32"/>
          <w:szCs w:val="32"/>
        </w:rPr>
        <w:t xml:space="preserve">6 </w:t>
      </w:r>
      <w:r w:rsidR="00166DD9">
        <w:rPr>
          <w:sz w:val="32"/>
          <w:szCs w:val="32"/>
        </w:rPr>
        <w:t>447</w:t>
      </w:r>
      <w:r w:rsidRPr="00F32ABE">
        <w:rPr>
          <w:sz w:val="32"/>
          <w:szCs w:val="32"/>
        </w:rPr>
        <w:t xml:space="preserve"> m2</w:t>
      </w:r>
    </w:p>
    <w:p w14:paraId="04227E44" w14:textId="0FD63403" w:rsidR="001F385B" w:rsidRDefault="00DB71C5">
      <w:pPr>
        <w:rPr>
          <w:sz w:val="32"/>
          <w:szCs w:val="32"/>
        </w:rPr>
      </w:pPr>
      <w:r w:rsidRPr="00F32ABE">
        <w:rPr>
          <w:sz w:val="32"/>
          <w:szCs w:val="32"/>
        </w:rPr>
        <w:t xml:space="preserve">Průměrná šíře </w:t>
      </w:r>
      <w:r w:rsidR="00A75591">
        <w:rPr>
          <w:sz w:val="32"/>
          <w:szCs w:val="32"/>
        </w:rPr>
        <w:t xml:space="preserve">vozovky </w:t>
      </w:r>
      <w:r w:rsidRPr="00F32ABE">
        <w:rPr>
          <w:sz w:val="32"/>
          <w:szCs w:val="32"/>
        </w:rPr>
        <w:t>5,</w:t>
      </w:r>
      <w:r w:rsidR="00166DD9">
        <w:rPr>
          <w:sz w:val="32"/>
          <w:szCs w:val="32"/>
        </w:rPr>
        <w:t>8</w:t>
      </w:r>
      <w:r w:rsidR="009210E1" w:rsidRPr="00F32ABE">
        <w:rPr>
          <w:sz w:val="32"/>
          <w:szCs w:val="32"/>
        </w:rPr>
        <w:t>5</w:t>
      </w:r>
      <w:r w:rsidRPr="00F32ABE">
        <w:rPr>
          <w:sz w:val="32"/>
          <w:szCs w:val="32"/>
        </w:rPr>
        <w:t xml:space="preserve"> m</w:t>
      </w:r>
    </w:p>
    <w:p w14:paraId="425FE11E" w14:textId="77777777" w:rsidR="000E57EA" w:rsidRPr="00F32ABE" w:rsidRDefault="000E57EA">
      <w:pPr>
        <w:rPr>
          <w:sz w:val="32"/>
          <w:szCs w:val="32"/>
        </w:rPr>
      </w:pPr>
    </w:p>
    <w:p w14:paraId="4A95AD70" w14:textId="0EF59CAF" w:rsidR="009121C3" w:rsidRDefault="00424A1D">
      <w:r w:rsidRPr="00424A1D">
        <w:rPr>
          <w:noProof/>
          <w:bdr w:val="single" w:sz="4" w:space="0" w:color="auto"/>
        </w:rPr>
        <w:drawing>
          <wp:inline distT="0" distB="0" distL="0" distR="0" wp14:anchorId="65C28543" wp14:editId="056F9233">
            <wp:extent cx="5753100" cy="4143375"/>
            <wp:effectExtent l="0" t="0" r="0" b="9525"/>
            <wp:docPr id="199821919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AF7B2" w14:textId="77777777" w:rsidR="00632D15" w:rsidRDefault="00632D15"/>
    <w:p w14:paraId="15D3E848" w14:textId="3504E356" w:rsidR="00B60495" w:rsidRPr="00EE0199" w:rsidRDefault="00B60495" w:rsidP="00B60495">
      <w:pPr>
        <w:jc w:val="both"/>
        <w:rPr>
          <w:b/>
        </w:rPr>
      </w:pPr>
      <w:bookmarkStart w:id="0" w:name="_Hlk170759374"/>
      <w:r w:rsidRPr="00EE0199">
        <w:rPr>
          <w:b/>
        </w:rPr>
        <w:t>Popis současného stavu:</w:t>
      </w:r>
    </w:p>
    <w:p w14:paraId="1ED5F327" w14:textId="12681820" w:rsidR="00B60495" w:rsidRPr="008E39C3" w:rsidRDefault="00B60495" w:rsidP="00B60495">
      <w:pPr>
        <w:jc w:val="both"/>
      </w:pPr>
      <w:r w:rsidRPr="00EE0199">
        <w:t xml:space="preserve">Jedná se </w:t>
      </w:r>
      <w:r w:rsidR="00AD67ED">
        <w:t xml:space="preserve">velmi frekventovanou </w:t>
      </w:r>
      <w:r w:rsidRPr="00EE0199">
        <w:t xml:space="preserve">komunikaci III. </w:t>
      </w:r>
      <w:r w:rsidR="00AD67ED" w:rsidRPr="00EE0199">
        <w:t>T</w:t>
      </w:r>
      <w:r w:rsidRPr="00EE0199">
        <w:t>řídy</w:t>
      </w:r>
      <w:r w:rsidR="00AD67ED">
        <w:t xml:space="preserve"> vedoucí na Dobříš a přivaděč na dálnici D4</w:t>
      </w:r>
      <w:r w:rsidRPr="00EE0199">
        <w:t xml:space="preserve">. Komunikace je </w:t>
      </w:r>
      <w:r w:rsidR="00AD67ED">
        <w:t xml:space="preserve">již </w:t>
      </w:r>
      <w:r w:rsidRPr="00EE0199">
        <w:t>řadu let vyspravována. Povrch této komunikace vykazuje plošné deformace, síťové, mozaikové, příčné a podélné trhliny, velké množství výtluků.</w:t>
      </w:r>
      <w:r w:rsidR="00AD67ED">
        <w:t xml:space="preserve"> </w:t>
      </w:r>
      <w:r w:rsidRPr="00EE0199">
        <w:t>Celkově je komunikace ve špatném sjízdném stavu.</w:t>
      </w:r>
      <w:r w:rsidR="007428BD">
        <w:t xml:space="preserve"> Vozovka j</w:t>
      </w:r>
      <w:r w:rsidRPr="00EE0199">
        <w:t xml:space="preserve">e udržována </w:t>
      </w:r>
      <w:r w:rsidR="00AD67ED">
        <w:t xml:space="preserve">jen </w:t>
      </w:r>
      <w:r w:rsidRPr="00EE0199">
        <w:t>v rámci běžné údržby silniční sítě, což je vzhledem k jejímu stavebnímu stavu finančně i technicky neefektivní,</w:t>
      </w:r>
      <w:r w:rsidR="00AD67ED">
        <w:t xml:space="preserve"> </w:t>
      </w:r>
      <w:r w:rsidRPr="00EE0199">
        <w:t>proto je nutná oprava této komunikace</w:t>
      </w:r>
      <w:r w:rsidR="008E39C3">
        <w:t>.</w:t>
      </w:r>
    </w:p>
    <w:p w14:paraId="10DDE23B" w14:textId="77777777" w:rsidR="00B60495" w:rsidRPr="00EE0199" w:rsidRDefault="00B60495" w:rsidP="00B60495">
      <w:pPr>
        <w:jc w:val="both"/>
        <w:rPr>
          <w:b/>
        </w:rPr>
      </w:pPr>
      <w:r w:rsidRPr="00EE0199">
        <w:rPr>
          <w:b/>
        </w:rPr>
        <w:lastRenderedPageBreak/>
        <w:t>Základní popis akce:</w:t>
      </w:r>
    </w:p>
    <w:p w14:paraId="2B3CBAB7" w14:textId="5400F7EA" w:rsidR="00B60495" w:rsidRPr="00EE0199" w:rsidRDefault="00B60495" w:rsidP="00B60495">
      <w:pPr>
        <w:jc w:val="both"/>
      </w:pPr>
      <w:r w:rsidRPr="00EE0199">
        <w:t>Zadání stavebních prací na opravu povrchu komunikace III/1</w:t>
      </w:r>
      <w:r w:rsidR="003128EF">
        <w:t>0226.</w:t>
      </w:r>
    </w:p>
    <w:p w14:paraId="53D3CAAF" w14:textId="77777777" w:rsidR="00B60495" w:rsidRPr="00EE0199" w:rsidRDefault="00B60495" w:rsidP="00B60495">
      <w:pPr>
        <w:jc w:val="both"/>
      </w:pPr>
      <w:r w:rsidRPr="00EE0199">
        <w:t xml:space="preserve">Rozsah prací je specifikován v položkovém rozpočtu, který je nedílnou součástí této přílohy. </w:t>
      </w:r>
    </w:p>
    <w:p w14:paraId="7F136AFF" w14:textId="77777777" w:rsidR="00B60495" w:rsidRPr="00D02696" w:rsidRDefault="00B60495" w:rsidP="00B60495">
      <w:pPr>
        <w:jc w:val="both"/>
        <w:rPr>
          <w:highlight w:val="yellow"/>
        </w:rPr>
      </w:pPr>
    </w:p>
    <w:p w14:paraId="26FCA728" w14:textId="77777777" w:rsidR="00B60495" w:rsidRPr="002A5F60" w:rsidRDefault="00B60495" w:rsidP="00B60495">
      <w:pPr>
        <w:jc w:val="both"/>
        <w:rPr>
          <w:b/>
        </w:rPr>
      </w:pPr>
      <w:r w:rsidRPr="002A5F60">
        <w:rPr>
          <w:b/>
        </w:rPr>
        <w:t>Technologie opravy :</w:t>
      </w:r>
    </w:p>
    <w:p w14:paraId="45A58060" w14:textId="548174ED" w:rsidR="00B60495" w:rsidRDefault="00435C99" w:rsidP="00B60495">
      <w:pPr>
        <w:jc w:val="both"/>
      </w:pPr>
      <w:r>
        <w:t>Seřezávání</w:t>
      </w:r>
      <w:r w:rsidR="002836E4">
        <w:t xml:space="preserve"> krajnic </w:t>
      </w:r>
      <w:r>
        <w:t>a</w:t>
      </w:r>
      <w:r w:rsidR="002836E4">
        <w:t xml:space="preserve"> hloubení příkopů</w:t>
      </w:r>
      <w:r w:rsidR="001A56F5">
        <w:t xml:space="preserve"> včetně odvozu na skládku </w:t>
      </w:r>
      <w:r w:rsidR="00B96B2E">
        <w:t>s oprávněním k opětovnému využití-recyklační středisko</w:t>
      </w:r>
      <w:r w:rsidR="002836E4">
        <w:t>,</w:t>
      </w:r>
      <w:r w:rsidR="003A0E32">
        <w:t xml:space="preserve"> </w:t>
      </w:r>
      <w:r w:rsidR="00007F08">
        <w:t>provedení zápichů na začátku a konci opravy v délce 6 m,</w:t>
      </w:r>
      <w:r w:rsidR="009D448E">
        <w:t xml:space="preserve"> </w:t>
      </w:r>
      <w:r w:rsidR="002836E4">
        <w:t>f</w:t>
      </w:r>
      <w:r w:rsidR="00B60495" w:rsidRPr="00A75250">
        <w:t xml:space="preserve">rézování </w:t>
      </w:r>
      <w:r w:rsidR="00B60495">
        <w:t>živičného krytu</w:t>
      </w:r>
      <w:r w:rsidR="003A0E32">
        <w:t xml:space="preserve"> v</w:t>
      </w:r>
      <w:r w:rsidR="00B60495">
        <w:t xml:space="preserve"> </w:t>
      </w:r>
      <w:r w:rsidR="00CC0097">
        <w:t>tl.</w:t>
      </w:r>
      <w:r w:rsidR="00007F08">
        <w:t>3</w:t>
      </w:r>
      <w:r w:rsidR="00CC0097">
        <w:t xml:space="preserve"> cm</w:t>
      </w:r>
      <w:r w:rsidR="00B60495">
        <w:t xml:space="preserve"> </w:t>
      </w:r>
      <w:r w:rsidR="003128EF">
        <w:t>pro srovnání podkladů p</w:t>
      </w:r>
      <w:r w:rsidR="00CC0097">
        <w:t>řed</w:t>
      </w:r>
      <w:r w:rsidR="003128EF">
        <w:t xml:space="preserve"> po</w:t>
      </w:r>
      <w:r w:rsidR="003A0E32">
        <w:t>kládkou</w:t>
      </w:r>
      <w:r w:rsidR="003128EF">
        <w:t xml:space="preserve"> vyrovnávky ACL 16</w:t>
      </w:r>
      <w:r w:rsidR="003128EF" w:rsidRPr="009D448E">
        <w:rPr>
          <w:rFonts w:cstheme="minorHAnsi"/>
        </w:rPr>
        <w:t>+</w:t>
      </w:r>
      <w:r w:rsidR="009D448E" w:rsidRPr="009D448E">
        <w:rPr>
          <w:rFonts w:cstheme="minorHAnsi"/>
        </w:rPr>
        <w:t xml:space="preserve">. Znovuzískaný vyfrézovaný asfaltový recyklát zatříděný dle polycyklických aromatických uhlovodíků (PAU) ZAS-T3 (v km 3,720) bude využit jako R-materiál do asfaltových směsí. </w:t>
      </w:r>
      <w:r w:rsidR="009D448E">
        <w:t xml:space="preserve">Dále </w:t>
      </w:r>
      <w:r w:rsidR="001A56F5">
        <w:t>bude provedeno č</w:t>
      </w:r>
      <w:r w:rsidR="00B60495" w:rsidRPr="005662D1">
        <w:t>ištění vozovek metením strojně</w:t>
      </w:r>
      <w:r w:rsidR="003A0E32">
        <w:t>,</w:t>
      </w:r>
      <w:r w:rsidR="001A56F5">
        <w:t xml:space="preserve"> </w:t>
      </w:r>
      <w:r w:rsidR="00B60495" w:rsidRPr="005662D1">
        <w:t>provedení spojovací</w:t>
      </w:r>
      <w:r w:rsidR="00CC0097">
        <w:t>ho</w:t>
      </w:r>
      <w:r w:rsidR="00B60495" w:rsidRPr="005662D1">
        <w:t xml:space="preserve"> postřik</w:t>
      </w:r>
      <w:r w:rsidR="00CC0097">
        <w:t>u</w:t>
      </w:r>
      <w:r w:rsidR="00B60495" w:rsidRPr="005662D1">
        <w:t xml:space="preserve"> do 0,5 kg/m2 </w:t>
      </w:r>
      <w:r w:rsidR="001A56F5">
        <w:t>a</w:t>
      </w:r>
      <w:r w:rsidR="00B60495" w:rsidRPr="005662D1">
        <w:t xml:space="preserve"> před pokládkou </w:t>
      </w:r>
      <w:r w:rsidR="003A0E32">
        <w:t xml:space="preserve">nové </w:t>
      </w:r>
      <w:r w:rsidR="00B60495" w:rsidRPr="005662D1">
        <w:t>obrusné vrstvy ACO 11+ v tl. 5 cm</w:t>
      </w:r>
      <w:r w:rsidR="001A56F5">
        <w:t xml:space="preserve"> </w:t>
      </w:r>
      <w:r w:rsidR="00CC0097">
        <w:t>bude</w:t>
      </w:r>
      <w:r w:rsidR="001A56F5">
        <w:t xml:space="preserve"> </w:t>
      </w:r>
      <w:r w:rsidR="00CC0097">
        <w:t xml:space="preserve">rovněž </w:t>
      </w:r>
      <w:r w:rsidR="001A56F5">
        <w:t>proveden spojovací postřik do 0,5 kg/m2</w:t>
      </w:r>
      <w:r w:rsidR="00B60495" w:rsidRPr="005662D1">
        <w:t>. P</w:t>
      </w:r>
      <w:r w:rsidR="001A56F5">
        <w:t>ráce budou prováděny za</w:t>
      </w:r>
      <w:r w:rsidR="00B60495" w:rsidRPr="005662D1">
        <w:t xml:space="preserve"> plné uzavírky a proto nebud</w:t>
      </w:r>
      <w:r>
        <w:t>e</w:t>
      </w:r>
      <w:r w:rsidR="001A56F5">
        <w:t xml:space="preserve"> provádě</w:t>
      </w:r>
      <w:r>
        <w:t>no</w:t>
      </w:r>
      <w:r w:rsidR="00B60495" w:rsidRPr="005662D1">
        <w:t xml:space="preserve"> proříznutí a zalití středové spáry.  </w:t>
      </w:r>
      <w:r>
        <w:t>P</w:t>
      </w:r>
      <w:r w:rsidR="00B60495" w:rsidRPr="005662D1">
        <w:t>ouze zalití a prořízn</w:t>
      </w:r>
      <w:r w:rsidR="00B60495" w:rsidRPr="00A75250">
        <w:t xml:space="preserve">utí příčných spar a podélných spáry v napojení </w:t>
      </w:r>
      <w:r w:rsidR="00B60495">
        <w:t xml:space="preserve">na místní </w:t>
      </w:r>
      <w:r w:rsidR="00CC0097">
        <w:t>komunikace.</w:t>
      </w:r>
      <w:r w:rsidR="00B60495" w:rsidRPr="00A75250">
        <w:t xml:space="preserve"> Zpevnění</w:t>
      </w:r>
      <w:r w:rsidR="00EB6DA9">
        <w:t xml:space="preserve"> </w:t>
      </w:r>
      <w:r w:rsidR="00B60495" w:rsidRPr="00A75250">
        <w:t>krajnic z recyklátu do tl, 100 mm</w:t>
      </w:r>
      <w:r w:rsidR="00B96B2E">
        <w:t>, fr.0-22</w:t>
      </w:r>
      <w:r w:rsidR="00B60495" w:rsidRPr="00A75250">
        <w:t xml:space="preserve"> a</w:t>
      </w:r>
      <w:r w:rsidR="00007F08">
        <w:t xml:space="preserve"> provedení </w:t>
      </w:r>
      <w:r w:rsidR="00B60495" w:rsidRPr="00A75250">
        <w:t>VDZ – vodící proužky v šíři 12,5 cm v základní barvě</w:t>
      </w:r>
      <w:r w:rsidR="003128EF">
        <w:t>.</w:t>
      </w:r>
      <w:r w:rsidR="00B60495" w:rsidRPr="00A75250">
        <w:t xml:space="preserve"> </w:t>
      </w:r>
    </w:p>
    <w:p w14:paraId="4243C820" w14:textId="11E91F6C" w:rsidR="00EB6DA9" w:rsidRPr="00EB6DA9" w:rsidRDefault="00EB6DA9" w:rsidP="00B60495">
      <w:pPr>
        <w:jc w:val="both"/>
        <w:rPr>
          <w:rFonts w:ascii="Calibri" w:hAnsi="Calibri" w:cs="Calibri"/>
        </w:rPr>
      </w:pPr>
      <w:r w:rsidRPr="00EB6DA9">
        <w:rPr>
          <w:rFonts w:ascii="Calibri" w:hAnsi="Calibri" w:cs="Calibri"/>
        </w:rPr>
        <w:t>Po ukončení prací bude provedeno geodetické zaměření stavby (skutečná plocha asfaltových vrstev) autorizovaným geodetem.</w:t>
      </w:r>
    </w:p>
    <w:p w14:paraId="793AAA5A" w14:textId="77777777" w:rsidR="00B60495" w:rsidRDefault="00B60495" w:rsidP="00B60495">
      <w:pPr>
        <w:jc w:val="both"/>
        <w:rPr>
          <w:b/>
        </w:rPr>
      </w:pPr>
    </w:p>
    <w:p w14:paraId="5AA649D6" w14:textId="67020D72" w:rsidR="00B60495" w:rsidRPr="00A75250" w:rsidRDefault="00B60495" w:rsidP="00B60495">
      <w:pPr>
        <w:jc w:val="both"/>
      </w:pPr>
      <w:r w:rsidRPr="00A75250">
        <w:rPr>
          <w:b/>
        </w:rPr>
        <w:t xml:space="preserve">Oprava bude prováděná </w:t>
      </w:r>
      <w:r w:rsidR="003A0E32">
        <w:rPr>
          <w:b/>
        </w:rPr>
        <w:t>za</w:t>
      </w:r>
      <w:r w:rsidRPr="00A75250">
        <w:rPr>
          <w:b/>
        </w:rPr>
        <w:t xml:space="preserve"> úpln</w:t>
      </w:r>
      <w:r w:rsidR="003A0E32">
        <w:rPr>
          <w:b/>
        </w:rPr>
        <w:t>é</w:t>
      </w:r>
      <w:r w:rsidRPr="00A75250">
        <w:rPr>
          <w:b/>
        </w:rPr>
        <w:t xml:space="preserve"> uzavírk</w:t>
      </w:r>
      <w:r w:rsidR="003A0E32">
        <w:rPr>
          <w:b/>
        </w:rPr>
        <w:t>y</w:t>
      </w:r>
      <w:r w:rsidRPr="00A75250">
        <w:rPr>
          <w:b/>
        </w:rPr>
        <w:t>, zhotovitel projedná DIO včetně realizace a zajištění ohlášení stavby na příslušném odboru dopravy města Dobříše a Policie ČR Příbram.</w:t>
      </w:r>
    </w:p>
    <w:p w14:paraId="386B7C6C" w14:textId="77777777" w:rsidR="00B60495" w:rsidRPr="00A75250" w:rsidRDefault="00B60495" w:rsidP="00B60495">
      <w:pPr>
        <w:jc w:val="both"/>
        <w:rPr>
          <w:b/>
          <w:bCs/>
        </w:rPr>
      </w:pPr>
      <w:r w:rsidRPr="00A75250">
        <w:rPr>
          <w:b/>
          <w:bCs/>
        </w:rPr>
        <w:t>Recyklát bude prodán zhotoviteli.</w:t>
      </w:r>
    </w:p>
    <w:p w14:paraId="0E91015F" w14:textId="77777777" w:rsidR="00B60495" w:rsidRPr="00A75250" w:rsidRDefault="00B60495" w:rsidP="00B60495">
      <w:pPr>
        <w:jc w:val="both"/>
      </w:pPr>
      <w:r w:rsidRPr="00A75250">
        <w:t>Veškeré provedené práce budou dle platných norem ČSN, TP.</w:t>
      </w:r>
    </w:p>
    <w:p w14:paraId="19EE52DC" w14:textId="77777777" w:rsidR="00EB6DA9" w:rsidRPr="00870714" w:rsidRDefault="00EB6DA9" w:rsidP="00EB6DA9">
      <w:pPr>
        <w:pStyle w:val="Normlnweb"/>
        <w:rPr>
          <w:sz w:val="22"/>
          <w:szCs w:val="22"/>
        </w:rPr>
      </w:pPr>
      <w:r w:rsidRPr="00870714">
        <w:rPr>
          <w:b/>
          <w:sz w:val="22"/>
          <w:szCs w:val="22"/>
        </w:rPr>
        <w:t xml:space="preserve">Záruční doba: </w:t>
      </w:r>
      <w:r w:rsidRPr="00870714">
        <w:rPr>
          <w:bCs/>
          <w:sz w:val="22"/>
          <w:szCs w:val="22"/>
        </w:rPr>
        <w:t>36 měsíců</w:t>
      </w:r>
    </w:p>
    <w:p w14:paraId="66ED8116" w14:textId="77777777" w:rsidR="00EB6DA9" w:rsidRPr="00870714" w:rsidRDefault="00EB6DA9" w:rsidP="00EB6DA9">
      <w:pPr>
        <w:pStyle w:val="Zkladntext"/>
        <w:rPr>
          <w:b/>
          <w:sz w:val="22"/>
          <w:szCs w:val="22"/>
        </w:rPr>
      </w:pPr>
      <w:r w:rsidRPr="00870714">
        <w:rPr>
          <w:b/>
          <w:sz w:val="22"/>
          <w:szCs w:val="22"/>
        </w:rPr>
        <w:t xml:space="preserve">Platební podmínky: </w:t>
      </w:r>
      <w:r w:rsidRPr="00870714">
        <w:rPr>
          <w:sz w:val="22"/>
          <w:szCs w:val="22"/>
        </w:rPr>
        <w:t>Financování z prostředků KSÚS, ŠPZ 2024</w:t>
      </w:r>
    </w:p>
    <w:p w14:paraId="407E078D" w14:textId="77777777" w:rsidR="00EB6DA9" w:rsidRPr="00870714" w:rsidRDefault="00EB6DA9" w:rsidP="00EB6DA9">
      <w:pPr>
        <w:pStyle w:val="Zkladntext"/>
        <w:rPr>
          <w:b/>
          <w:sz w:val="22"/>
          <w:szCs w:val="22"/>
        </w:rPr>
      </w:pPr>
    </w:p>
    <w:p w14:paraId="3DF48EE7" w14:textId="77777777" w:rsidR="00EB6DA9" w:rsidRPr="00870714" w:rsidRDefault="00EB6DA9" w:rsidP="00EB6DA9">
      <w:pPr>
        <w:pStyle w:val="Zkladntext"/>
        <w:rPr>
          <w:sz w:val="22"/>
          <w:szCs w:val="22"/>
        </w:rPr>
      </w:pPr>
      <w:r w:rsidRPr="00870714">
        <w:rPr>
          <w:sz w:val="22"/>
          <w:szCs w:val="22"/>
        </w:rPr>
        <w:t>Faktura bude vystavena měsíčně, a to v návaznosti na skutečně provedené práce dle stavebního deníku.</w:t>
      </w:r>
    </w:p>
    <w:p w14:paraId="6A1B1639" w14:textId="77777777" w:rsidR="00EB6DA9" w:rsidRPr="00870714" w:rsidRDefault="00EB6DA9" w:rsidP="00EB6DA9">
      <w:pPr>
        <w:pStyle w:val="Zkladntext"/>
        <w:rPr>
          <w:sz w:val="22"/>
          <w:szCs w:val="22"/>
        </w:rPr>
      </w:pPr>
      <w:r w:rsidRPr="00870714">
        <w:rPr>
          <w:sz w:val="22"/>
          <w:szCs w:val="22"/>
        </w:rPr>
        <w:t>Předání dokončené stavby proběhne po kompletním dokončení stavebních prací a po předání řádně vedených dokladů (stavební deník, vážní lístky – asfalty, zkoušky, atesty, apod.).</w:t>
      </w:r>
    </w:p>
    <w:p w14:paraId="75CCE1DC" w14:textId="77777777" w:rsidR="00B60495" w:rsidRPr="005A4F2A" w:rsidRDefault="00B60495" w:rsidP="00B60495">
      <w:pPr>
        <w:jc w:val="both"/>
        <w:rPr>
          <w:b/>
        </w:rPr>
      </w:pPr>
    </w:p>
    <w:p w14:paraId="51AF259E" w14:textId="2147DA43" w:rsidR="00EB6DA9" w:rsidRPr="00870714" w:rsidRDefault="00EB6DA9" w:rsidP="00EB6DA9">
      <w:pPr>
        <w:pStyle w:val="Normlnweb"/>
        <w:rPr>
          <w:sz w:val="22"/>
          <w:szCs w:val="22"/>
        </w:rPr>
      </w:pPr>
      <w:r w:rsidRPr="00870714">
        <w:rPr>
          <w:b/>
          <w:sz w:val="22"/>
          <w:szCs w:val="22"/>
        </w:rPr>
        <w:t xml:space="preserve">Termín realizace: </w:t>
      </w:r>
      <w:r w:rsidRPr="00EB6DA9">
        <w:rPr>
          <w:bCs/>
          <w:sz w:val="22"/>
          <w:szCs w:val="22"/>
        </w:rPr>
        <w:t xml:space="preserve">rok </w:t>
      </w:r>
      <w:r w:rsidRPr="00870714">
        <w:rPr>
          <w:sz w:val="22"/>
          <w:szCs w:val="22"/>
        </w:rPr>
        <w:t xml:space="preserve">2024, délka trvání </w:t>
      </w:r>
      <w:r w:rsidR="007428BD">
        <w:rPr>
          <w:sz w:val="22"/>
          <w:szCs w:val="22"/>
        </w:rPr>
        <w:t>3</w:t>
      </w:r>
      <w:r w:rsidRPr="00870714">
        <w:rPr>
          <w:sz w:val="22"/>
          <w:szCs w:val="22"/>
        </w:rPr>
        <w:t xml:space="preserve"> týdn</w:t>
      </w:r>
      <w:r w:rsidR="007428BD">
        <w:rPr>
          <w:sz w:val="22"/>
          <w:szCs w:val="22"/>
        </w:rPr>
        <w:t>y</w:t>
      </w:r>
    </w:p>
    <w:p w14:paraId="68610E7B" w14:textId="77777777" w:rsidR="00B60495" w:rsidRPr="005A4F2A" w:rsidRDefault="00B60495" w:rsidP="00B60495">
      <w:pPr>
        <w:pStyle w:val="Zkladntext"/>
        <w:rPr>
          <w:b/>
        </w:rPr>
      </w:pPr>
    </w:p>
    <w:p w14:paraId="6E75638A" w14:textId="77777777" w:rsidR="00B60495" w:rsidRDefault="00B60495" w:rsidP="00B60495">
      <w:pPr>
        <w:pStyle w:val="Zkladntext"/>
        <w:rPr>
          <w:sz w:val="22"/>
        </w:rPr>
      </w:pPr>
      <w:r w:rsidRPr="005A4F2A">
        <w:rPr>
          <w:b/>
          <w:sz w:val="22"/>
        </w:rPr>
        <w:t xml:space="preserve">Přílohy: </w:t>
      </w:r>
      <w:r w:rsidRPr="005A4F2A">
        <w:rPr>
          <w:sz w:val="22"/>
        </w:rPr>
        <w:t>položkový rozpočet</w:t>
      </w:r>
    </w:p>
    <w:p w14:paraId="2878A3B0" w14:textId="77777777" w:rsidR="00B60495" w:rsidRDefault="00B60495" w:rsidP="00B60495">
      <w:pPr>
        <w:pStyle w:val="Zkladntext"/>
        <w:rPr>
          <w:sz w:val="22"/>
        </w:rPr>
      </w:pPr>
      <w:r>
        <w:rPr>
          <w:sz w:val="22"/>
        </w:rPr>
        <w:t xml:space="preserve">              </w:t>
      </w:r>
    </w:p>
    <w:p w14:paraId="0B3F55A7" w14:textId="77777777" w:rsidR="006D2612" w:rsidRDefault="006D2612" w:rsidP="00B60495">
      <w:pPr>
        <w:pStyle w:val="Zkladntext"/>
        <w:rPr>
          <w:sz w:val="22"/>
        </w:rPr>
      </w:pPr>
    </w:p>
    <w:p w14:paraId="46930521" w14:textId="77777777" w:rsidR="00EB6DA9" w:rsidRDefault="00EB6DA9" w:rsidP="00B60495">
      <w:pPr>
        <w:pStyle w:val="Zkladntext"/>
        <w:rPr>
          <w:sz w:val="22"/>
        </w:rPr>
      </w:pPr>
    </w:p>
    <w:p w14:paraId="4614B07C" w14:textId="77777777" w:rsidR="00EB6DA9" w:rsidRDefault="00EB6DA9" w:rsidP="00B60495">
      <w:pPr>
        <w:pStyle w:val="Zkladntext"/>
        <w:rPr>
          <w:sz w:val="22"/>
        </w:rPr>
      </w:pPr>
    </w:p>
    <w:p w14:paraId="415236F2" w14:textId="77777777" w:rsidR="00EB6DA9" w:rsidRDefault="00EB6DA9" w:rsidP="00B60495">
      <w:pPr>
        <w:pStyle w:val="Zkladntext"/>
        <w:rPr>
          <w:sz w:val="22"/>
        </w:rPr>
      </w:pPr>
    </w:p>
    <w:p w14:paraId="4FAA3649" w14:textId="77777777" w:rsidR="00EB6DA9" w:rsidRDefault="00EB6DA9" w:rsidP="00B60495">
      <w:pPr>
        <w:pStyle w:val="Zkladntext"/>
        <w:rPr>
          <w:sz w:val="22"/>
        </w:rPr>
      </w:pPr>
    </w:p>
    <w:p w14:paraId="6D0DAB38" w14:textId="77777777" w:rsidR="00EB6DA9" w:rsidRDefault="00EB6DA9" w:rsidP="00B60495">
      <w:pPr>
        <w:pStyle w:val="Zkladntext"/>
        <w:rPr>
          <w:sz w:val="22"/>
        </w:rPr>
      </w:pPr>
    </w:p>
    <w:p w14:paraId="4F9A3A21" w14:textId="77777777" w:rsidR="00EB6DA9" w:rsidRDefault="00EB6DA9" w:rsidP="00B60495">
      <w:pPr>
        <w:pStyle w:val="Zkladntext"/>
        <w:rPr>
          <w:sz w:val="22"/>
        </w:rPr>
      </w:pPr>
    </w:p>
    <w:p w14:paraId="54563269" w14:textId="77777777" w:rsidR="00EB6DA9" w:rsidRPr="001B38D2" w:rsidRDefault="00EB6DA9" w:rsidP="00EB6DA9">
      <w:pPr>
        <w:pStyle w:val="Zkladntext"/>
        <w:jc w:val="center"/>
        <w:rPr>
          <w:sz w:val="22"/>
        </w:rPr>
      </w:pPr>
    </w:p>
    <w:bookmarkEnd w:id="0"/>
    <w:p w14:paraId="372C68D6" w14:textId="77777777" w:rsidR="00B60495" w:rsidRDefault="00B60495" w:rsidP="00EB6DA9">
      <w:pPr>
        <w:pStyle w:val="Nadpis2"/>
        <w:jc w:val="center"/>
      </w:pPr>
      <w:r>
        <w:lastRenderedPageBreak/>
        <w:t>Fotodokumentace</w:t>
      </w:r>
    </w:p>
    <w:p w14:paraId="3DBEA1AC" w14:textId="77777777" w:rsidR="00B60495" w:rsidRDefault="00B60495" w:rsidP="00B60495"/>
    <w:p w14:paraId="554D2BB5" w14:textId="52ED7693" w:rsidR="00B60495" w:rsidRDefault="006D2612" w:rsidP="00B60495">
      <w:r>
        <w:rPr>
          <w:noProof/>
        </w:rPr>
        <w:drawing>
          <wp:inline distT="0" distB="0" distL="0" distR="0" wp14:anchorId="7154CDAF" wp14:editId="244869CC">
            <wp:extent cx="5762625" cy="3371850"/>
            <wp:effectExtent l="0" t="0" r="9525" b="0"/>
            <wp:docPr id="67023477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2B1FF" w14:textId="77777777" w:rsidR="00B60495" w:rsidRDefault="00B60495" w:rsidP="00B6049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          </w:t>
      </w:r>
    </w:p>
    <w:p w14:paraId="72C3450C" w14:textId="77777777" w:rsidR="00B60495" w:rsidRDefault="00B60495" w:rsidP="00B60495">
      <w:pPr>
        <w:rPr>
          <w:rFonts w:ascii="Arial" w:hAnsi="Arial"/>
          <w:sz w:val="20"/>
        </w:rPr>
      </w:pPr>
    </w:p>
    <w:p w14:paraId="483CCD27" w14:textId="48A1EEA5" w:rsidR="00B60495" w:rsidRDefault="00B60495" w:rsidP="00B60495">
      <w:r>
        <w:rPr>
          <w:rFonts w:ascii="Arial" w:hAnsi="Arial"/>
          <w:noProof/>
          <w:sz w:val="20"/>
        </w:rPr>
        <w:t>¨</w:t>
      </w:r>
      <w:r w:rsidR="006D2612">
        <w:rPr>
          <w:noProof/>
        </w:rPr>
        <w:drawing>
          <wp:inline distT="0" distB="0" distL="0" distR="0" wp14:anchorId="518082C6" wp14:editId="090F8497">
            <wp:extent cx="5762625" cy="3457575"/>
            <wp:effectExtent l="0" t="0" r="9525" b="9525"/>
            <wp:docPr id="112266800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972B4E" w14:textId="77777777" w:rsidR="00B60495" w:rsidRDefault="00B60495" w:rsidP="00B60495"/>
    <w:p w14:paraId="45653CE2" w14:textId="77777777" w:rsidR="00B60495" w:rsidRDefault="00B60495" w:rsidP="00B60495"/>
    <w:p w14:paraId="57DD7301" w14:textId="77777777" w:rsidR="00B60495" w:rsidRDefault="00B60495" w:rsidP="00B60495"/>
    <w:p w14:paraId="6591E373" w14:textId="6A80C7B5" w:rsidR="00B60495" w:rsidRDefault="006D2612" w:rsidP="00B60495">
      <w:r>
        <w:rPr>
          <w:noProof/>
        </w:rPr>
        <w:drawing>
          <wp:inline distT="0" distB="0" distL="0" distR="0" wp14:anchorId="63FEFA69" wp14:editId="335E414A">
            <wp:extent cx="5762625" cy="3448050"/>
            <wp:effectExtent l="0" t="0" r="9525" b="0"/>
            <wp:docPr id="1835264579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F96CF" w14:textId="77777777" w:rsidR="00B60495" w:rsidRDefault="00B60495" w:rsidP="00B60495"/>
    <w:p w14:paraId="3ED9497B" w14:textId="77777777" w:rsidR="00B60495" w:rsidRDefault="00B60495" w:rsidP="00B60495"/>
    <w:p w14:paraId="30E4DC0F" w14:textId="77777777" w:rsidR="00B60495" w:rsidRDefault="00B60495" w:rsidP="00B60495">
      <w:pPr>
        <w:rPr>
          <w:rFonts w:ascii="Arial" w:hAnsi="Arial"/>
          <w:sz w:val="20"/>
        </w:rPr>
      </w:pPr>
    </w:p>
    <w:p w14:paraId="56DB0643" w14:textId="2C731B68" w:rsidR="00B60495" w:rsidRDefault="006D2612" w:rsidP="00B60495">
      <w:pPr>
        <w:jc w:val="center"/>
        <w:rPr>
          <w:rFonts w:ascii="Arial" w:hAnsi="Arial"/>
          <w:noProof/>
          <w:sz w:val="20"/>
        </w:rPr>
      </w:pPr>
      <w:r>
        <w:rPr>
          <w:rFonts w:ascii="Arial" w:hAnsi="Arial"/>
          <w:noProof/>
          <w:sz w:val="20"/>
        </w:rPr>
        <w:drawing>
          <wp:inline distT="0" distB="0" distL="0" distR="0" wp14:anchorId="3372206B" wp14:editId="41FB82B5">
            <wp:extent cx="5753100" cy="3552825"/>
            <wp:effectExtent l="0" t="0" r="0" b="9525"/>
            <wp:docPr id="1047167333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53A7A" w14:textId="77777777" w:rsidR="00B60495" w:rsidRDefault="00B60495" w:rsidP="00B60495">
      <w:pPr>
        <w:jc w:val="center"/>
      </w:pPr>
    </w:p>
    <w:p w14:paraId="63B13355" w14:textId="7201020E" w:rsidR="00B60495" w:rsidRDefault="006D2612" w:rsidP="00B60495">
      <w:pPr>
        <w:jc w:val="center"/>
      </w:pPr>
      <w:r>
        <w:rPr>
          <w:noProof/>
        </w:rPr>
        <w:lastRenderedPageBreak/>
        <w:drawing>
          <wp:inline distT="0" distB="0" distL="0" distR="0" wp14:anchorId="5AAEAC46" wp14:editId="68D236E3">
            <wp:extent cx="5762625" cy="3152775"/>
            <wp:effectExtent l="0" t="0" r="9525" b="9525"/>
            <wp:docPr id="1387588774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F1E33" w14:textId="77777777" w:rsidR="0016089F" w:rsidRDefault="0016089F" w:rsidP="00B60495">
      <w:pPr>
        <w:jc w:val="center"/>
      </w:pPr>
    </w:p>
    <w:p w14:paraId="7EE6D62B" w14:textId="5316A4DF" w:rsidR="00B60495" w:rsidRPr="00B23B83" w:rsidRDefault="0016089F" w:rsidP="00B23B83">
      <w:pPr>
        <w:jc w:val="center"/>
      </w:pPr>
      <w:r>
        <w:rPr>
          <w:noProof/>
        </w:rPr>
        <w:drawing>
          <wp:inline distT="0" distB="0" distL="0" distR="0" wp14:anchorId="238BE512" wp14:editId="63909A33">
            <wp:extent cx="5762625" cy="2686050"/>
            <wp:effectExtent l="0" t="0" r="9525" b="0"/>
            <wp:docPr id="200100722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07AFF" w14:textId="77DA8D5A" w:rsidR="00B60495" w:rsidRPr="008E39C3" w:rsidRDefault="00B60495" w:rsidP="00B60495">
      <w:pPr>
        <w:jc w:val="both"/>
        <w:rPr>
          <w:b/>
        </w:rPr>
      </w:pPr>
      <w:r>
        <w:rPr>
          <w:b/>
        </w:rPr>
        <w:t>Kontakty :</w:t>
      </w:r>
    </w:p>
    <w:p w14:paraId="5DEB2EA0" w14:textId="77777777" w:rsidR="00B60495" w:rsidRDefault="00B60495" w:rsidP="00B60495">
      <w:pPr>
        <w:jc w:val="both"/>
      </w:pPr>
      <w:r>
        <w:t xml:space="preserve">Vedoucí oblasti Benešov :  Jiří Brzoň,   </w:t>
      </w:r>
      <w:hyperlink r:id="rId13" w:history="1">
        <w:r>
          <w:rPr>
            <w:rStyle w:val="Hypertextovodkaz"/>
          </w:rPr>
          <w:t>jiri.brzon@ksus.cz</w:t>
        </w:r>
      </w:hyperlink>
      <w:r>
        <w:t xml:space="preserve"> 601 571 016</w:t>
      </w:r>
    </w:p>
    <w:p w14:paraId="22688D7D" w14:textId="77777777" w:rsidR="00B60495" w:rsidRDefault="00B60495" w:rsidP="00B60495">
      <w:pPr>
        <w:jc w:val="both"/>
      </w:pPr>
      <w:r>
        <w:t xml:space="preserve">Vedoucí manažer: Bc. Milan Jonszta,    </w:t>
      </w:r>
      <w:hyperlink r:id="rId14" w:history="1">
        <w:r>
          <w:rPr>
            <w:rStyle w:val="Hypertextovodkaz"/>
          </w:rPr>
          <w:t>milan.jonszta@ksus.cz</w:t>
        </w:r>
      </w:hyperlink>
      <w:r>
        <w:t>, tel.: 602 436 864</w:t>
      </w:r>
    </w:p>
    <w:p w14:paraId="2008B454" w14:textId="77777777" w:rsidR="00B60495" w:rsidRDefault="00B60495" w:rsidP="00B60495">
      <w:pPr>
        <w:jc w:val="both"/>
      </w:pPr>
      <w:r>
        <w:t xml:space="preserve">Provozní cestmistr: Jan Langhans,         </w:t>
      </w:r>
      <w:hyperlink r:id="rId15" w:history="1">
        <w:r>
          <w:rPr>
            <w:rStyle w:val="Hypertextovodkaz"/>
          </w:rPr>
          <w:t>jan.langhans@ksus.cz</w:t>
        </w:r>
      </w:hyperlink>
      <w:r>
        <w:t>, 723 673 073</w:t>
      </w:r>
    </w:p>
    <w:p w14:paraId="08FAABAC" w14:textId="77777777" w:rsidR="00B60495" w:rsidRDefault="00B60495" w:rsidP="00B60495">
      <w:pPr>
        <w:jc w:val="both"/>
      </w:pPr>
      <w:r>
        <w:t xml:space="preserve">Správní cestmistr:  Martina Roubíková, </w:t>
      </w:r>
      <w:hyperlink r:id="rId16" w:history="1">
        <w:r>
          <w:rPr>
            <w:rStyle w:val="Hypertextovodkaz"/>
          </w:rPr>
          <w:t>martina.roubikova@ksus.cz</w:t>
        </w:r>
      </w:hyperlink>
      <w:r>
        <w:t xml:space="preserve"> 725 561 304</w:t>
      </w:r>
    </w:p>
    <w:p w14:paraId="6116DCB1" w14:textId="0342AF6A" w:rsidR="00B60495" w:rsidRDefault="00B60495" w:rsidP="00B60495">
      <w:pPr>
        <w:jc w:val="both"/>
      </w:pPr>
      <w:r>
        <w:t>Krajská správa a údržba silnic Středočeského kraje, příspěvková organizace, Zborovská 11,150 21 Praha</w:t>
      </w:r>
      <w:r w:rsidR="00193C00">
        <w:t xml:space="preserve"> </w:t>
      </w:r>
    </w:p>
    <w:p w14:paraId="0D8645A1" w14:textId="77777777" w:rsidR="00193C00" w:rsidRDefault="00193C00" w:rsidP="00B60495">
      <w:pPr>
        <w:jc w:val="both"/>
      </w:pPr>
    </w:p>
    <w:p w14:paraId="4177770E" w14:textId="77777777" w:rsidR="00B60495" w:rsidRDefault="00B60495" w:rsidP="00B60495">
      <w:pPr>
        <w:rPr>
          <w:bCs/>
        </w:rPr>
      </w:pPr>
    </w:p>
    <w:p w14:paraId="03601660" w14:textId="20DD5B3E" w:rsidR="00D566B6" w:rsidRPr="007428BD" w:rsidRDefault="00B60495">
      <w:pPr>
        <w:rPr>
          <w:bCs/>
        </w:rPr>
      </w:pPr>
      <w:r>
        <w:t>Zpracoval: Langhans Jan</w:t>
      </w:r>
    </w:p>
    <w:sectPr w:rsidR="00D566B6" w:rsidRPr="007428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153125"/>
    <w:multiLevelType w:val="multilevel"/>
    <w:tmpl w:val="28349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077D51"/>
    <w:multiLevelType w:val="multilevel"/>
    <w:tmpl w:val="E29AB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7010C0"/>
    <w:multiLevelType w:val="multilevel"/>
    <w:tmpl w:val="B08A1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375706"/>
    <w:multiLevelType w:val="multilevel"/>
    <w:tmpl w:val="7FCC3C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0175A6"/>
    <w:multiLevelType w:val="multilevel"/>
    <w:tmpl w:val="86224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1439922">
    <w:abstractNumId w:val="2"/>
  </w:num>
  <w:num w:numId="2" w16cid:durableId="739865169">
    <w:abstractNumId w:val="0"/>
  </w:num>
  <w:num w:numId="3" w16cid:durableId="2071343477">
    <w:abstractNumId w:val="1"/>
  </w:num>
  <w:num w:numId="4" w16cid:durableId="112290886">
    <w:abstractNumId w:val="4"/>
  </w:num>
  <w:num w:numId="5" w16cid:durableId="1819835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B12"/>
    <w:rsid w:val="0000632D"/>
    <w:rsid w:val="00007F08"/>
    <w:rsid w:val="00037F39"/>
    <w:rsid w:val="00047413"/>
    <w:rsid w:val="00050591"/>
    <w:rsid w:val="000603AA"/>
    <w:rsid w:val="00073D02"/>
    <w:rsid w:val="00084167"/>
    <w:rsid w:val="000C51D2"/>
    <w:rsid w:val="000E57EA"/>
    <w:rsid w:val="000E6064"/>
    <w:rsid w:val="001218AB"/>
    <w:rsid w:val="00121FAB"/>
    <w:rsid w:val="00141DDF"/>
    <w:rsid w:val="001606E0"/>
    <w:rsid w:val="0016089F"/>
    <w:rsid w:val="00166DD9"/>
    <w:rsid w:val="00172127"/>
    <w:rsid w:val="00193C00"/>
    <w:rsid w:val="001A56F5"/>
    <w:rsid w:val="001F385B"/>
    <w:rsid w:val="0022784C"/>
    <w:rsid w:val="002406B4"/>
    <w:rsid w:val="002836E4"/>
    <w:rsid w:val="00286059"/>
    <w:rsid w:val="00290842"/>
    <w:rsid w:val="002B5B3D"/>
    <w:rsid w:val="002C3B3D"/>
    <w:rsid w:val="002D7B25"/>
    <w:rsid w:val="003128EF"/>
    <w:rsid w:val="00342734"/>
    <w:rsid w:val="003A0E32"/>
    <w:rsid w:val="003A247A"/>
    <w:rsid w:val="003F2D84"/>
    <w:rsid w:val="003F6A60"/>
    <w:rsid w:val="00400A3F"/>
    <w:rsid w:val="00424A1D"/>
    <w:rsid w:val="00424D96"/>
    <w:rsid w:val="00435C99"/>
    <w:rsid w:val="00437F07"/>
    <w:rsid w:val="00466296"/>
    <w:rsid w:val="00485A8D"/>
    <w:rsid w:val="00494C81"/>
    <w:rsid w:val="004A3027"/>
    <w:rsid w:val="005136B6"/>
    <w:rsid w:val="00514B66"/>
    <w:rsid w:val="00533FBD"/>
    <w:rsid w:val="00536D6E"/>
    <w:rsid w:val="005B120B"/>
    <w:rsid w:val="005F3B25"/>
    <w:rsid w:val="005F750B"/>
    <w:rsid w:val="00632D15"/>
    <w:rsid w:val="006707C6"/>
    <w:rsid w:val="006B3CD0"/>
    <w:rsid w:val="006B7C7D"/>
    <w:rsid w:val="006C12ED"/>
    <w:rsid w:val="006D2612"/>
    <w:rsid w:val="006E0176"/>
    <w:rsid w:val="006F04D6"/>
    <w:rsid w:val="007073E0"/>
    <w:rsid w:val="00720E0D"/>
    <w:rsid w:val="00724C16"/>
    <w:rsid w:val="00731DD3"/>
    <w:rsid w:val="007428BD"/>
    <w:rsid w:val="00745CA7"/>
    <w:rsid w:val="00765A34"/>
    <w:rsid w:val="00785366"/>
    <w:rsid w:val="00793B96"/>
    <w:rsid w:val="0079699F"/>
    <w:rsid w:val="007B2FCC"/>
    <w:rsid w:val="007D405A"/>
    <w:rsid w:val="007E0CA2"/>
    <w:rsid w:val="007F40E1"/>
    <w:rsid w:val="00802030"/>
    <w:rsid w:val="00811D32"/>
    <w:rsid w:val="008350FA"/>
    <w:rsid w:val="008545E2"/>
    <w:rsid w:val="00884CC0"/>
    <w:rsid w:val="00887D8F"/>
    <w:rsid w:val="008911C5"/>
    <w:rsid w:val="008915F2"/>
    <w:rsid w:val="008E39C3"/>
    <w:rsid w:val="008F2D4B"/>
    <w:rsid w:val="00904754"/>
    <w:rsid w:val="009121C3"/>
    <w:rsid w:val="009210E1"/>
    <w:rsid w:val="00931C3A"/>
    <w:rsid w:val="009350DE"/>
    <w:rsid w:val="009A3AC4"/>
    <w:rsid w:val="009D448E"/>
    <w:rsid w:val="009F7421"/>
    <w:rsid w:val="00A02F41"/>
    <w:rsid w:val="00A119ED"/>
    <w:rsid w:val="00A378D0"/>
    <w:rsid w:val="00A51B14"/>
    <w:rsid w:val="00A75591"/>
    <w:rsid w:val="00A82E55"/>
    <w:rsid w:val="00AD67ED"/>
    <w:rsid w:val="00B035FA"/>
    <w:rsid w:val="00B05134"/>
    <w:rsid w:val="00B22B12"/>
    <w:rsid w:val="00B23B83"/>
    <w:rsid w:val="00B40D67"/>
    <w:rsid w:val="00B45E2E"/>
    <w:rsid w:val="00B53E70"/>
    <w:rsid w:val="00B55C4E"/>
    <w:rsid w:val="00B60495"/>
    <w:rsid w:val="00B81003"/>
    <w:rsid w:val="00B96B2E"/>
    <w:rsid w:val="00BA2057"/>
    <w:rsid w:val="00BA3FFC"/>
    <w:rsid w:val="00BC175E"/>
    <w:rsid w:val="00BC7104"/>
    <w:rsid w:val="00BC73D5"/>
    <w:rsid w:val="00C1738C"/>
    <w:rsid w:val="00C255BE"/>
    <w:rsid w:val="00C32973"/>
    <w:rsid w:val="00C351CB"/>
    <w:rsid w:val="00C5035B"/>
    <w:rsid w:val="00C6091A"/>
    <w:rsid w:val="00CC0097"/>
    <w:rsid w:val="00CD33E1"/>
    <w:rsid w:val="00D004A6"/>
    <w:rsid w:val="00D16439"/>
    <w:rsid w:val="00D566B6"/>
    <w:rsid w:val="00D77C4B"/>
    <w:rsid w:val="00D87D0A"/>
    <w:rsid w:val="00DB71C5"/>
    <w:rsid w:val="00DF10F6"/>
    <w:rsid w:val="00E7091F"/>
    <w:rsid w:val="00EB6DA9"/>
    <w:rsid w:val="00F253F8"/>
    <w:rsid w:val="00F2726E"/>
    <w:rsid w:val="00F30976"/>
    <w:rsid w:val="00F32ABE"/>
    <w:rsid w:val="00F7006C"/>
    <w:rsid w:val="00F96A60"/>
    <w:rsid w:val="00FE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C649F"/>
  <w15:chartTrackingRefBased/>
  <w15:docId w15:val="{A14D661F-FD03-469C-B6B7-BAE90892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810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B810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B810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8100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81003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B81003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paragraph" w:customStyle="1" w:styleId="msonormal0">
    <w:name w:val="msonormal"/>
    <w:basedOn w:val="Normln"/>
    <w:rsid w:val="00B81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semiHidden/>
    <w:unhideWhenUsed/>
    <w:rsid w:val="00B8100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81003"/>
    <w:rPr>
      <w:color w:val="800080"/>
      <w:u w:val="single"/>
    </w:rPr>
  </w:style>
  <w:style w:type="character" w:customStyle="1" w:styleId="flagicon">
    <w:name w:val="flagicon"/>
    <w:basedOn w:val="Standardnpsmoodstavce"/>
    <w:rsid w:val="00B81003"/>
  </w:style>
  <w:style w:type="character" w:customStyle="1" w:styleId="mw-image-border">
    <w:name w:val="mw-image-border"/>
    <w:basedOn w:val="Standardnpsmoodstavce"/>
    <w:rsid w:val="00B81003"/>
  </w:style>
  <w:style w:type="character" w:customStyle="1" w:styleId="wd">
    <w:name w:val="wd"/>
    <w:basedOn w:val="Standardnpsmoodstavce"/>
    <w:rsid w:val="00B81003"/>
  </w:style>
  <w:style w:type="paragraph" w:styleId="Normlnweb">
    <w:name w:val="Normal (Web)"/>
    <w:basedOn w:val="Normln"/>
    <w:uiPriority w:val="99"/>
    <w:unhideWhenUsed/>
    <w:rsid w:val="00B81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headline">
    <w:name w:val="mw-headline"/>
    <w:basedOn w:val="Standardnpsmoodstavce"/>
    <w:rsid w:val="00B81003"/>
  </w:style>
  <w:style w:type="character" w:customStyle="1" w:styleId="mw-page-title-main">
    <w:name w:val="mw-page-title-main"/>
    <w:basedOn w:val="Standardnpsmoodstavce"/>
    <w:rsid w:val="00BC73D5"/>
  </w:style>
  <w:style w:type="character" w:customStyle="1" w:styleId="toctogglespan">
    <w:name w:val="toctogglespan"/>
    <w:basedOn w:val="Standardnpsmoodstavce"/>
    <w:rsid w:val="00BC73D5"/>
  </w:style>
  <w:style w:type="paragraph" w:customStyle="1" w:styleId="toclevel-1">
    <w:name w:val="toclevel-1"/>
    <w:basedOn w:val="Normln"/>
    <w:rsid w:val="00BC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tocnumber">
    <w:name w:val="tocnumber"/>
    <w:basedOn w:val="Standardnpsmoodstavce"/>
    <w:rsid w:val="00BC73D5"/>
  </w:style>
  <w:style w:type="character" w:customStyle="1" w:styleId="toctext">
    <w:name w:val="toctext"/>
    <w:basedOn w:val="Standardnpsmoodstavce"/>
    <w:rsid w:val="00BC73D5"/>
  </w:style>
  <w:style w:type="paragraph" w:customStyle="1" w:styleId="toclevel-2">
    <w:name w:val="toclevel-2"/>
    <w:basedOn w:val="Normln"/>
    <w:rsid w:val="00BC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isbn">
    <w:name w:val="isbn"/>
    <w:basedOn w:val="Standardnpsmoodstavce"/>
    <w:rsid w:val="00172127"/>
  </w:style>
  <w:style w:type="character" w:customStyle="1" w:styleId="mw-cite-backlink">
    <w:name w:val="mw-cite-backlink"/>
    <w:basedOn w:val="Standardnpsmoodstavce"/>
    <w:rsid w:val="00172127"/>
  </w:style>
  <w:style w:type="character" w:customStyle="1" w:styleId="reference-text">
    <w:name w:val="reference-text"/>
    <w:basedOn w:val="Standardnpsmoodstavce"/>
    <w:rsid w:val="00172127"/>
  </w:style>
  <w:style w:type="paragraph" w:styleId="Zkladntext">
    <w:name w:val="Body Text"/>
    <w:basedOn w:val="Normln"/>
    <w:link w:val="ZkladntextChar"/>
    <w:semiHidden/>
    <w:rsid w:val="00B60495"/>
    <w:pPr>
      <w:spacing w:after="0" w:line="240" w:lineRule="auto"/>
      <w:jc w:val="both"/>
    </w:pPr>
    <w:rPr>
      <w:rFonts w:ascii="Times New Roman" w:eastAsia="Times New Roman" w:hAnsi="Times New Roman" w:cs="Times New Roman"/>
      <w:bCs/>
      <w:kern w:val="0"/>
      <w:sz w:val="24"/>
      <w:szCs w:val="24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semiHidden/>
    <w:rsid w:val="00B60495"/>
    <w:rPr>
      <w:rFonts w:ascii="Times New Roman" w:eastAsia="Times New Roman" w:hAnsi="Times New Roman" w:cs="Times New Roman"/>
      <w:bCs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8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5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71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53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5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7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609">
              <w:marLeft w:val="0"/>
              <w:marRight w:val="0"/>
              <w:marTop w:val="240"/>
              <w:marBottom w:val="240"/>
              <w:divBdr>
                <w:top w:val="single" w:sz="6" w:space="15" w:color="EEEEEE"/>
                <w:left w:val="single" w:sz="6" w:space="21" w:color="EEEEEE"/>
                <w:bottom w:val="single" w:sz="18" w:space="15" w:color="EEEEEE"/>
                <w:right w:val="single" w:sz="6" w:space="21" w:color="EEEEEE"/>
              </w:divBdr>
              <w:divsChild>
                <w:div w:id="110600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52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5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1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00760">
              <w:marLeft w:val="0"/>
              <w:marRight w:val="0"/>
              <w:marTop w:val="240"/>
              <w:marBottom w:val="240"/>
              <w:divBdr>
                <w:top w:val="single" w:sz="6" w:space="15" w:color="EEEEEE"/>
                <w:left w:val="single" w:sz="6" w:space="21" w:color="EEEEEE"/>
                <w:bottom w:val="single" w:sz="18" w:space="15" w:color="EEEEEE"/>
                <w:right w:val="single" w:sz="6" w:space="21" w:color="EEEEEE"/>
              </w:divBdr>
              <w:divsChild>
                <w:div w:id="110068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134005">
              <w:marLeft w:val="384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25918">
              <w:marLeft w:val="384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6771">
              <w:marLeft w:val="12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04821">
                  <w:marLeft w:val="0"/>
                  <w:marRight w:val="0"/>
                  <w:marTop w:val="0"/>
                  <w:marBottom w:val="0"/>
                  <w:divBdr>
                    <w:top w:val="single" w:sz="6" w:space="9" w:color="EEEEEE"/>
                    <w:left w:val="single" w:sz="6" w:space="9" w:color="EEEEEE"/>
                    <w:bottom w:val="single" w:sz="18" w:space="9" w:color="EEEEEE"/>
                    <w:right w:val="single" w:sz="6" w:space="9" w:color="EEEEEE"/>
                  </w:divBdr>
                  <w:divsChild>
                    <w:div w:id="40812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4957">
                          <w:marLeft w:val="0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729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0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7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80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33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333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6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0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82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3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0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0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9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jiri.brzon@ksus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martina.roubikova@ksus.cz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yperlink" Target="mailto:jan.langhans@ksus.cz" TargetMode="Externa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mailto:milan.jonszta@ksus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D96BD-94DA-405A-9594-EB1E66F6B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493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Langhans</dc:creator>
  <cp:keywords/>
  <dc:description/>
  <cp:lastModifiedBy>Drozenová Dagmar</cp:lastModifiedBy>
  <cp:revision>2</cp:revision>
  <dcterms:created xsi:type="dcterms:W3CDTF">2024-08-20T07:35:00Z</dcterms:created>
  <dcterms:modified xsi:type="dcterms:W3CDTF">2024-08-20T07:35:00Z</dcterms:modified>
</cp:coreProperties>
</file>